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EEC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– городской округ город Рязань Рязанской области</w:t>
      </w: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</w:rPr>
      </w:pP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0E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 «Школа № 48»</w:t>
      </w: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EEC" w:rsidRPr="001F0EEC" w:rsidRDefault="001F0EEC" w:rsidP="001F0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EEC" w:rsidRPr="001F0EEC" w:rsidRDefault="001F0EEC" w:rsidP="001F0E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604"/>
      </w:tblGrid>
      <w:tr w:rsidR="001F0EEC" w:rsidRPr="001F0EEC" w:rsidTr="001F0EEC">
        <w:trPr>
          <w:jc w:val="center"/>
        </w:trPr>
        <w:tc>
          <w:tcPr>
            <w:tcW w:w="3284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</w:tc>
        <w:tc>
          <w:tcPr>
            <w:tcW w:w="3285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3604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1F0EEC" w:rsidRPr="001F0EEC" w:rsidTr="001F0EEC">
        <w:trPr>
          <w:jc w:val="center"/>
        </w:trPr>
        <w:tc>
          <w:tcPr>
            <w:tcW w:w="3284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заседании______________</w:t>
            </w:r>
          </w:p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85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 _________________</w:t>
            </w:r>
          </w:p>
        </w:tc>
        <w:tc>
          <w:tcPr>
            <w:tcW w:w="3604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 48»</w:t>
            </w:r>
          </w:p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1F0EEC" w:rsidRPr="001F0EEC" w:rsidTr="001F0EEC">
        <w:trPr>
          <w:jc w:val="center"/>
        </w:trPr>
        <w:tc>
          <w:tcPr>
            <w:tcW w:w="3284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 от ______________20____г</w:t>
            </w:r>
          </w:p>
        </w:tc>
        <w:tc>
          <w:tcPr>
            <w:tcW w:w="3285" w:type="dxa"/>
            <w:hideMark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______________20____г</w:t>
            </w:r>
          </w:p>
        </w:tc>
        <w:tc>
          <w:tcPr>
            <w:tcW w:w="3604" w:type="dxa"/>
          </w:tcPr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_______________20____г</w:t>
            </w:r>
          </w:p>
          <w:p w:rsidR="001F0EEC" w:rsidRPr="001F0EEC" w:rsidRDefault="001F0EEC" w:rsidP="001F0EE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0EEC" w:rsidRPr="001F0EEC" w:rsidRDefault="001F0EEC" w:rsidP="001F0E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EEC" w:rsidRPr="001F0EEC" w:rsidRDefault="001F0EEC" w:rsidP="001F0E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EEC" w:rsidRPr="001F0EEC" w:rsidRDefault="001F0EEC" w:rsidP="001F0E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0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0EEC" w:rsidRPr="001F0EEC" w:rsidRDefault="001F0EEC" w:rsidP="001F0E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EEC" w:rsidRPr="001F0EEC" w:rsidRDefault="001F0EEC" w:rsidP="001F0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EE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1F0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по </w:t>
      </w:r>
      <w:r w:rsidR="00A647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географии</w:t>
      </w:r>
      <w:r w:rsidRPr="001F0E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EEC" w:rsidRPr="001F0EEC" w:rsidRDefault="001F0EEC" w:rsidP="001F0E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0EEC">
        <w:rPr>
          <w:rFonts w:ascii="Times New Roman" w:eastAsia="Times New Roman" w:hAnsi="Times New Roman" w:cs="Times New Roman"/>
          <w:sz w:val="24"/>
          <w:szCs w:val="24"/>
        </w:rPr>
        <w:t xml:space="preserve">Уровень образования (класс): </w:t>
      </w:r>
      <w:r w:rsidRPr="001F0EEC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общее образование, 5 класс</w:t>
      </w: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0EEC" w:rsidRPr="001F0EEC" w:rsidRDefault="001F0EEC" w:rsidP="001F0EEC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0EEC" w:rsidRPr="001F0EEC" w:rsidRDefault="001F0EEC" w:rsidP="001F0E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0EEC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F0EEC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1F0EEC">
        <w:rPr>
          <w:rFonts w:ascii="Times New Roman" w:eastAsia="Times New Roman" w:hAnsi="Times New Roman" w:cs="Times New Roman"/>
          <w:sz w:val="24"/>
          <w:szCs w:val="24"/>
          <w:u w:val="single"/>
        </w:rPr>
        <w:t>:  34</w:t>
      </w:r>
      <w:proofErr w:type="gramEnd"/>
      <w:r w:rsidRPr="001F0E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(1 час в неделю)</w:t>
      </w:r>
    </w:p>
    <w:p w:rsidR="001F0EEC" w:rsidRPr="001F0EEC" w:rsidRDefault="001F0EEC" w:rsidP="001F0EEC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 Земскова</w:t>
      </w:r>
      <w:proofErr w:type="gramEnd"/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Анастасия Романовна </w:t>
      </w: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EEC" w:rsidRPr="00A3219C" w:rsidRDefault="001F0EEC" w:rsidP="00A3219C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</w:rPr>
        <w:t>УМК:</w:t>
      </w:r>
      <w:r w:rsidRPr="001F0E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0E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учебник для учащихся общеобразовательных учреждений / </w:t>
      </w:r>
      <w:r w:rsidR="00A64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Алексеев А.И., Николина В.В., Липкина Е.К. Москва: Просвещение, 2023.</w:t>
      </w:r>
    </w:p>
    <w:p w:rsidR="001F0EEC" w:rsidRPr="001F0EEC" w:rsidRDefault="001F0EEC" w:rsidP="001F0EEC">
      <w:pPr>
        <w:shd w:val="clear" w:color="auto" w:fill="FFFFFF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EEC" w:rsidRDefault="001F0EEC" w:rsidP="00A3219C">
      <w:pPr>
        <w:widowControl w:val="0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0EE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Рабочая программа по </w:t>
      </w:r>
      <w:r w:rsidR="00A3219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географии</w:t>
      </w:r>
      <w:r w:rsidRPr="001F0EE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на уровне основного общего образования составлена на основе</w:t>
      </w:r>
      <w:r w:rsidRPr="001F0E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A3219C" w:rsidRPr="00A3219C" w:rsidRDefault="00A3219C" w:rsidP="00A3219C">
      <w:pPr>
        <w:widowControl w:val="0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1.) Примерные программы по учебным предметам. География. 5-9 классы: проект. - 2-е изд., </w:t>
      </w:r>
      <w:proofErr w:type="spellStart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перераб</w:t>
      </w:r>
      <w:proofErr w:type="spellEnd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- М.: Просвещение, </w:t>
      </w:r>
      <w:proofErr w:type="gramStart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>2011.-</w:t>
      </w:r>
      <w:proofErr w:type="gramEnd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75с. - (С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тандарты второго поколения).</w:t>
      </w:r>
    </w:p>
    <w:p w:rsidR="00A3219C" w:rsidRPr="00A3219C" w:rsidRDefault="00A3219C" w:rsidP="00A3219C">
      <w:pPr>
        <w:widowControl w:val="0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2.) География. Рабочие программы. Предметная линия учебников "Полярная звезда". 5-9 классы: пособие для учителей </w:t>
      </w:r>
      <w:proofErr w:type="spellStart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>. учреждений / В.В. Николина, А.И. Алексеев, Е.К. Липкина. 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М.: Просвещение, 2011. - 144с.</w:t>
      </w:r>
    </w:p>
    <w:p w:rsidR="00A3219C" w:rsidRPr="001F0EEC" w:rsidRDefault="00A3219C" w:rsidP="00A3219C">
      <w:pPr>
        <w:widowControl w:val="0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Предлагаемая рабочая программа реализуется в </w:t>
      </w:r>
      <w:proofErr w:type="gramStart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учебниках  по</w:t>
      </w:r>
      <w:proofErr w:type="gramEnd"/>
      <w:r w:rsidRP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географии для 5 – 9 классов линии « Полярная звезда» под редакцией профессора А.И. Алексеева.</w:t>
      </w:r>
    </w:p>
    <w:p w:rsidR="001F0EEC" w:rsidRPr="00A3219C" w:rsidRDefault="001F0EEC" w:rsidP="00A3219C">
      <w:pPr>
        <w:widowControl w:val="0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0E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3219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изучение географии</w:t>
      </w:r>
      <w:r w:rsidRPr="001F0E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5 классе отведено 34 учебных часа, по 1 часу в неделю.</w:t>
      </w:r>
    </w:p>
    <w:p w:rsidR="00A95108" w:rsidRP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даёт представление о целях обучения, </w:t>
      </w:r>
      <w:proofErr w:type="gramStart"/>
      <w:r w:rsidRPr="00A95108">
        <w:rPr>
          <w:rFonts w:ascii="Times New Roman" w:eastAsia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ОБЩАЯ ХАРАКТЕРИСТИКА УЧЕБНОГО ПРЕДМЕТА «ГЕОГРАФИЯ»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География в основной школе — предмет, формирующий у обу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</w:t>
      </w:r>
      <w:r w:rsidR="00A3219C">
        <w:rPr>
          <w:rFonts w:ascii="Times New Roman" w:eastAsia="Times New Roman" w:hAnsi="Times New Roman" w:cs="Times New Roman"/>
          <w:sz w:val="24"/>
          <w:szCs w:val="24"/>
        </w:rPr>
        <w:t>экономических процессов, о проб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лемах взаимодействия природы и общества, географических подходах к устойчивому развитию территорий.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ЦЕЛИ ИЗУЧЕНИЯ УЧЕБНОГО ПРЕДМЕТА «ГЕОГРАФИЯ»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геоэкологического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4) формирование спосо</w:t>
      </w:r>
      <w:r w:rsidR="00A3219C">
        <w:rPr>
          <w:rFonts w:ascii="Times New Roman" w:eastAsia="Times New Roman" w:hAnsi="Times New Roman" w:cs="Times New Roman"/>
          <w:sz w:val="24"/>
          <w:szCs w:val="24"/>
        </w:rPr>
        <w:t>бности поиска и применения раз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5) формирование комплекс</w:t>
      </w:r>
      <w:r w:rsidR="00A3219C">
        <w:rPr>
          <w:rFonts w:ascii="Times New Roman" w:eastAsia="Times New Roman" w:hAnsi="Times New Roman" w:cs="Times New Roman"/>
          <w:sz w:val="24"/>
          <w:szCs w:val="24"/>
        </w:rPr>
        <w:t>а практико-ориентированных гео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МЕСТО УЧЕБНОГО ПРЕДМЕТА «ГЕОГРАФИЯ» В УЧЕБНОМ ПЛАНЕ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Учебным планом на изучение географии отводится  один час в неделю в 5 классе, всего - 34  часа.</w:t>
      </w:r>
    </w:p>
    <w:p w:rsidR="00A95108" w:rsidRP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Географическое изучение Земли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. География — наука о планете Земля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История географических открытий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Пифея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1. Обозначение на контурной карте географических объектов, открытых в разные периоды.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2. Сравнение карт Эратосфена, Птолемея и современных карт по предложенным учителем вопросам.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Изображения земной поверхности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Планы местности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1. Определение направлений и расстояний по плану мест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2. Составление описания маршрута по плану местности.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Географические карты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1. Определение направлений и расстояний по карте полушарий.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Земля — планета Солнечной системы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Движения Земли. Земная ось и географические полюсы. </w:t>
      </w:r>
      <w:proofErr w:type="gramStart"/>
      <w:r w:rsidRPr="00A95108">
        <w:rPr>
          <w:rFonts w:ascii="Times New Roman" w:eastAsia="Times New Roman" w:hAnsi="Times New Roman" w:cs="Times New Roman"/>
          <w:sz w:val="24"/>
          <w:szCs w:val="24"/>
        </w:rPr>
        <w:t>Гео- графические</w:t>
      </w:r>
      <w:proofErr w:type="gram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Влияние Космоса на Землю и жизнь людей.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1. Выявление закономерностей изменения продолжительности дня и высоты Солнца над горизонтом в зависимости от </w:t>
      </w:r>
      <w:proofErr w:type="spellStart"/>
      <w:proofErr w:type="gramStart"/>
      <w:r w:rsidRPr="00A95108">
        <w:rPr>
          <w:rFonts w:ascii="Times New Roman" w:eastAsia="Times New Roman" w:hAnsi="Times New Roman" w:cs="Times New Roman"/>
          <w:sz w:val="24"/>
          <w:szCs w:val="24"/>
        </w:rPr>
        <w:t>гео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>- графической</w:t>
      </w:r>
      <w:proofErr w:type="gram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широты и времени года на территории России.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Оболочки Земли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Литосфера — каменная оболочка Земли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Литосфера 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1. Описание горной системы или равнины по физической карте.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Практикум «Сезонные изменения в природе своей местности»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1. Анализ результатов фенологических наблюдений и наблюдений за погодой.</w:t>
      </w:r>
    </w:p>
    <w:p w:rsidR="00A95108" w:rsidRP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 воспитания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Гражданского воспитания: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 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числе: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Овладению универсальными познавательными действиями: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</w:t>
      </w:r>
    </w:p>
    <w:p w:rsidR="00A95108" w:rsidRPr="00A95108" w:rsidRDefault="00A95108" w:rsidP="00A95108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A95108" w:rsidRPr="00A95108" w:rsidRDefault="00A95108" w:rsidP="00A95108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95108" w:rsidRPr="00A95108" w:rsidRDefault="00A95108" w:rsidP="00A95108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95108" w:rsidRPr="00A95108" w:rsidRDefault="00A95108" w:rsidP="00A95108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A95108" w:rsidRPr="00A95108" w:rsidRDefault="00A95108" w:rsidP="00A95108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95108" w:rsidRPr="00A95108" w:rsidRDefault="00A95108" w:rsidP="00A95108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</w:p>
    <w:p w:rsidR="00A95108" w:rsidRPr="00A95108" w:rsidRDefault="00A95108" w:rsidP="00A95108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A95108" w:rsidRPr="00A95108" w:rsidRDefault="00A95108" w:rsidP="00A95108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95108" w:rsidRPr="00A95108" w:rsidRDefault="00A95108" w:rsidP="00A95108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95108" w:rsidRPr="00A95108" w:rsidRDefault="00A95108" w:rsidP="00A95108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95108" w:rsidRPr="00A95108" w:rsidRDefault="00A95108" w:rsidP="00A95108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оценивать достоверность информации, полученной в ходе гео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softHyphen/>
        <w:t>графического исследования;</w:t>
      </w:r>
    </w:p>
    <w:p w:rsidR="00A95108" w:rsidRPr="00A95108" w:rsidRDefault="00A95108" w:rsidP="00A95108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95108" w:rsidRPr="00A95108" w:rsidRDefault="00A95108" w:rsidP="00A95108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A95108" w:rsidRPr="00A95108" w:rsidRDefault="00A95108" w:rsidP="00A95108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95108" w:rsidRPr="00A95108" w:rsidRDefault="00A95108" w:rsidP="00A95108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95108" w:rsidRPr="00A95108" w:rsidRDefault="00A95108" w:rsidP="00A95108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A95108" w:rsidRPr="00A95108" w:rsidRDefault="00A95108" w:rsidP="00A95108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A95108" w:rsidRPr="00A95108" w:rsidRDefault="00A95108" w:rsidP="00A95108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95108" w:rsidRPr="00A95108" w:rsidRDefault="00A95108" w:rsidP="00A95108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систематизировать географическую информацию в разных формах.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Овладению универсальными коммуникативными действиями: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</w:t>
      </w:r>
    </w:p>
    <w:p w:rsidR="00A95108" w:rsidRPr="00A95108" w:rsidRDefault="00A95108" w:rsidP="00A95108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A95108" w:rsidRPr="00A95108" w:rsidRDefault="00A95108" w:rsidP="00A95108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95108" w:rsidRPr="00A95108" w:rsidRDefault="00A95108" w:rsidP="00A95108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A95108" w:rsidRPr="00A95108" w:rsidRDefault="00A95108" w:rsidP="00A95108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 (сотрудничество)</w:t>
      </w:r>
    </w:p>
    <w:p w:rsidR="00A95108" w:rsidRPr="00A95108" w:rsidRDefault="00A95108" w:rsidP="00A95108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5108" w:rsidRPr="00A95108" w:rsidRDefault="00A95108" w:rsidP="00A95108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95108" w:rsidRPr="00A95108" w:rsidRDefault="00A95108" w:rsidP="00A95108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Овладению универсальными учебными регулятивными действиями: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Самоорганизация</w:t>
      </w:r>
    </w:p>
    <w:p w:rsidR="00A95108" w:rsidRPr="00A95108" w:rsidRDefault="00A95108" w:rsidP="00A95108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95108" w:rsidRPr="00A95108" w:rsidRDefault="00A95108" w:rsidP="00A95108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 (рефлексия)</w:t>
      </w:r>
    </w:p>
    <w:p w:rsidR="00A95108" w:rsidRPr="00A95108" w:rsidRDefault="00A95108" w:rsidP="00A95108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способами самоконтроля и рефлексии;</w:t>
      </w:r>
    </w:p>
    <w:p w:rsidR="00A95108" w:rsidRPr="00A95108" w:rsidRDefault="00A95108" w:rsidP="00A95108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опыту;</w:t>
      </w:r>
    </w:p>
    <w:p w:rsidR="00A95108" w:rsidRPr="00A95108" w:rsidRDefault="00A95108" w:rsidP="00A95108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95108" w:rsidRPr="00A95108" w:rsidRDefault="00A95108" w:rsidP="00A95108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</w:t>
      </w:r>
    </w:p>
    <w:p w:rsidR="00A95108" w:rsidRPr="00A95108" w:rsidRDefault="00A95108" w:rsidP="00A95108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себя и других</w:t>
      </w:r>
    </w:p>
    <w:p w:rsidR="00A95108" w:rsidRPr="00A95108" w:rsidRDefault="00A95108" w:rsidP="00A95108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A95108" w:rsidRPr="00A95108" w:rsidRDefault="00A95108" w:rsidP="00A95108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и такое же право другого.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приводить примеры методов исследования, применяемых в географии;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описывать и сравнивать маршруты их путешествий;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описывать и сравнивать маршруты их путешествий;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различать понятия «план местности» и «географическая карта», параллель» и «меридиан»;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 приводить примеры влияния Солнца на мир живой и неживой природы;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объяснять причины смены дня и ночи и времён года;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 различать понятия «земная кора»; «ядро», «мантия»; «минерал» и «горная порода»;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различать понятия «материковая» и «океаническая» земная кора;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различать изученные минералы и горные породы, материковую и океаническую земную кору;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показывать на карте и обозначать на контурной карте материки и океаны, крупные формы рельефа Земли;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различать горы и равнины;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классифицировать формы рельефа суши по высоте и по внешнему облику;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называть причины землетрясений и вулканических извержений;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проявления в окружающем мире внутренних и внешних процессов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рельефообразования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>: вулканизма, землетрясений; физического, химического и биологического видов выветривания;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 классифицировать острова по происхождению;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действия внешних процессов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рельефообразования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и наличия полезных ископаемых в своей местности;</w:t>
      </w:r>
    </w:p>
    <w:p w:rsidR="00A95108" w:rsidRPr="00A95108" w:rsidRDefault="00A95108" w:rsidP="00A95108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95108" w:rsidRP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p w:rsidR="00A95108" w:rsidRPr="00A95108" w:rsidRDefault="00A95108" w:rsidP="00A95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9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848"/>
        <w:gridCol w:w="760"/>
        <w:gridCol w:w="587"/>
        <w:gridCol w:w="709"/>
        <w:gridCol w:w="1221"/>
        <w:gridCol w:w="6345"/>
        <w:gridCol w:w="1671"/>
        <w:gridCol w:w="2280"/>
      </w:tblGrid>
      <w:tr w:rsidR="00A95108" w:rsidRPr="00A95108" w:rsidTr="00A95108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изучения</w:t>
            </w:r>
          </w:p>
        </w:tc>
        <w:tc>
          <w:tcPr>
            <w:tcW w:w="6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</w:t>
            </w: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108" w:rsidRPr="00A95108" w:rsidTr="00A95108">
        <w:trPr>
          <w:trHeight w:val="144"/>
        </w:trPr>
        <w:tc>
          <w:tcPr>
            <w:tcW w:w="159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Географическое изучение Земли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http://window.edu.ru/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вклад великих путешественников в географическое изучение Земли, описывать и сравнивать маршруты их путешествий;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вклад российских путешественников и исследователей в географическое изучение Земли, описывать маршруты их путешествий;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XVII—XIX 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современные географические исследования и открытия);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способы получения географической информации на разных этапах географического изучения Земли;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географические карты (при выполнении практической работы № 3);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текстовую информацию в графической форме (при выполнении практической работы № 1);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картографических источниках аргументы, обосновывающие ответы на вопросы (при выполнении практической работы № 2);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представления информации в картог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рафической форме (при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№ 1);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http://window.edu.ru/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108" w:rsidRPr="00A95108" w:rsidTr="00A95108">
        <w:trPr>
          <w:trHeight w:val="144"/>
        </w:trPr>
        <w:tc>
          <w:tcPr>
            <w:tcW w:w="159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Земля - планета Солнечной системы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планет земной группы;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Землю и планеты Солнечной системы по заданным основаниям, связав с реальными ситуациями — освоения космоса;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влияние формы Земли на различие в количестве солнечного тепла, получаемого земной поверхностью на 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широтах;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смену времён года на Земле движением Земли вокруг Солнца и постоянным наклоном земной оси к плоскости орбиты;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суточное вращение Земли осевым вращением Земли;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различия в продолжительности светового дня в течение года на разных широтах;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влияния формы, размеров и движений Земли на мир живой и неживой природы;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закономерности изменения продолжительности светового дня от экватора к полюсам в дни солнцестояний на основе предоставленных данных;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научную гипотезу и научный факт;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http://window.edu.ru/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108" w:rsidRPr="00A95108" w:rsidTr="00A95108">
        <w:trPr>
          <w:trHeight w:val="144"/>
        </w:trPr>
        <w:tc>
          <w:tcPr>
            <w:tcW w:w="159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Изображения земной поверхности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плану расстояния между объектами на местности (при выполнении практической работы № 1);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направления по плану (при выполнении практической работы № 1);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описание маршрута по плану местности (при выполнении практической работы № 2);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 плану несложное географическое исследование (при выполнении практической работы № 2);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достижения (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) результатов деятельности, давать оценку приобретённому опыту; оценивать соответствие результата цели (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привыпонении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практической работы № 2);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http://window.edu.ru/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понятия «параллель» и «меридиан»;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направления, расстояния и географические координаты по картам (при выполнении практических работ № 1, 2);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сравнивать абсолютные высоты географических объектов, сравнивать глубины морей и океанов по физическим картам;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понятия «план местности» и «географическая карта»;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понятия «географическая карта», «параллель», «меридиан» для решения учебных и (или) практико-ориентированных задач;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http://window.edu.ru/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108" w:rsidRPr="00A95108" w:rsidTr="00A95108">
        <w:trPr>
          <w:trHeight w:val="144"/>
        </w:trPr>
        <w:tc>
          <w:tcPr>
            <w:tcW w:w="159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Оболочки Земли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внутренне строение Земли;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изученные минералы и горные породы, различать понятия «ядро», «мантия», «земная кора»,«мине- рал» и «горная порода»;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материковую и океаническую земную кору; приводить примеры горных пород разного происхождения;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изученные горные породы по происхождению;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рельефообразования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: вулканизма, землетрясений; физического, химического и биологического видов выветривания;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понятия «литосфера», «землетрясение», «вулкан», «литосферные плиты» для решения учебных и (или) практико-ориентированных задач;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причины землетрясений и вулканических извержений;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опасных природных явлений в литосфере и средств их предупреждения;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горы и равнины;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горы и равнины по высоте;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горную систему или равнину по физической карте (при выполнении работы № 1);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действия внешних процессов 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рельефо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образования в своей местности;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полезных ископаемых своей 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местности;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изменений в литосфере в результате деятельности человека на примере своей местности, России и мира;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опасных природных явлений в литосфере;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сходные аргументы, подтверждающие движение литосферных плит, в различных источниках географической информации;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http://window.edu.ru/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108" w:rsidRPr="00A95108" w:rsidTr="00A95108">
        <w:trPr>
          <w:trHeight w:val="144"/>
        </w:trPr>
        <w:tc>
          <w:tcPr>
            <w:tcW w:w="159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Заключение</w:t>
            </w:r>
          </w:p>
        </w:tc>
      </w:tr>
      <w:tr w:rsidR="00A95108" w:rsidRPr="00A95108" w:rsidTr="00A95108">
        <w:trPr>
          <w:trHeight w:val="6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«Сезонные изменения в природе своей местности»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причины и следствия географических явлений;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влияния Солнца на мир живой и неживой природы;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результаты наблюдений;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форму представления результатов наблюдений за отдельными компонентами природы;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результаты наблюдений в табличной, графической форме, описания);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предположения, объясняющие результаты наблюдений;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суждения, выражать свою точку зрения о взаимосвязях между изменениями компонентов природы;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доводы для обоснования своего мнения;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http://school-collection.edu.ru/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 окно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к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http://window.edu.ru/</w:t>
            </w:r>
          </w:p>
        </w:tc>
      </w:tr>
      <w:tr w:rsidR="00A95108" w:rsidRPr="00A95108" w:rsidTr="00A95108">
        <w:trPr>
          <w:trHeight w:val="26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108" w:rsidRPr="00A95108" w:rsidTr="00A95108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A95108" w:rsidRPr="00A3219C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A95108" w:rsidRP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59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7217"/>
        <w:gridCol w:w="1559"/>
        <w:gridCol w:w="1696"/>
        <w:gridCol w:w="1706"/>
        <w:gridCol w:w="1418"/>
        <w:gridCol w:w="1842"/>
      </w:tblGrid>
      <w:tr w:rsidR="00A95108" w:rsidRPr="00A95108" w:rsidTr="00A95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A95108" w:rsidRPr="00A95108" w:rsidTr="00A95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методы изучения объектов и явлений.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мире в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Древности.(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в эпоху Средневековья: путешествия и открытия викингов, древних арабов, русских землепроходцев.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"Великих географический открытий"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кругосветное плавание — экспедиция Ф. Магеллана. Значение Великих географических 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открытий.Карта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путешественники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работа:"Обозначение на контурной карте маршрутов путешествий, географических объектов, открытых в разные периоды"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географические исследования.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  планета Солнечной системы.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свет на Земле.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работа.: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ориентирования на местности. План местности.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изображения земной поверхности. Условные 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знаки.Масштаб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изображения неровностей земной поверхности.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Глазомерная, полярная и маршрутная съёмка. Определение направлений и расстояний на плане местности.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работа:"Составление описания маршрута по плану местности"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глобуса и географических карт.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сетка. Различия глобуса и географических карт.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сетка. Расстояние и направления на карте.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координаты. Географическая широта и долгота.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работа:"Определение географических координат точек на глобусе и картах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Литосфера — твёрдая оболочка </w:t>
            </w:r>
            <w:proofErr w:type="spell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Земли.Строение</w:t>
            </w:r>
            <w:proofErr w:type="spell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литосферы.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и минералы. Полезные ископаемые.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proofErr w:type="gramStart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земной коры.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земной коры. Вулканы.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Земли. Горы.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ВПР.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ВПР;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курсу "География 5 класс".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A95108" w:rsidRPr="00A95108" w:rsidTr="00A95108">
        <w:tc>
          <w:tcPr>
            <w:tcW w:w="7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95108" w:rsidRPr="00A95108" w:rsidRDefault="00A95108" w:rsidP="00A9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5108" w:rsidRP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A95108" w:rsidRPr="00A95108" w:rsidRDefault="00A95108" w:rsidP="00A9510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Алексеев А.И., Николина В.В., Липкина Е.К. и другие. География, 5 класс/ Акционерное общество «Издательство «Просвещение»;</w:t>
      </w:r>
    </w:p>
    <w:p w:rsidR="00A95108" w:rsidRPr="00A95108" w:rsidRDefault="00A95108" w:rsidP="00A9510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A95108" w:rsidRPr="00A95108" w:rsidRDefault="00A95108" w:rsidP="00A9510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образовательного процесса предусматривает использование УМК (учебно-методических комплектов) линии «Полярная звезда» под редакцией профессора А. И. Алексеева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1. География. 5-6 классы: учебник для общеобразовательных учреждений / (А.И. Алексеев, Е.К. Липкина, В. В. Николина и др.). М.: Просвещение, 2019. – (Академический школьный учебник) (Полярная звезда)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2. В.В. Николина. География. Мой тренажёр. 5—6 классы (рабочая тетрадь)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3. В. В. Николина. География.</w:t>
      </w:r>
      <w:r w:rsidR="00A3219C">
        <w:rPr>
          <w:rFonts w:ascii="Times New Roman" w:eastAsia="Times New Roman" w:hAnsi="Times New Roman" w:cs="Times New Roman"/>
          <w:sz w:val="24"/>
          <w:szCs w:val="24"/>
        </w:rPr>
        <w:t xml:space="preserve"> Поурочные разработки. 5—6 клас</w:t>
      </w:r>
      <w:bookmarkStart w:id="0" w:name="_GoBack"/>
      <w:bookmarkEnd w:id="0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сы (пособие для </w:t>
      </w:r>
      <w:proofErr w:type="gramStart"/>
      <w:r w:rsidRPr="00A95108">
        <w:rPr>
          <w:rFonts w:ascii="Times New Roman" w:eastAsia="Times New Roman" w:hAnsi="Times New Roman" w:cs="Times New Roman"/>
          <w:sz w:val="24"/>
          <w:szCs w:val="24"/>
        </w:rPr>
        <w:t>учителя)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4.С.П.</w:t>
      </w:r>
      <w:proofErr w:type="gram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Дубинина Практические </w:t>
      </w:r>
      <w:proofErr w:type="spellStart"/>
      <w:r w:rsidRPr="00A95108">
        <w:rPr>
          <w:rFonts w:ascii="Times New Roman" w:eastAsia="Times New Roman" w:hAnsi="Times New Roman" w:cs="Times New Roman"/>
          <w:sz w:val="24"/>
          <w:szCs w:val="24"/>
        </w:rPr>
        <w:t>работы.учебное</w:t>
      </w:r>
      <w:proofErr w:type="spellEnd"/>
      <w:r w:rsidRPr="00A95108">
        <w:rPr>
          <w:rFonts w:ascii="Times New Roman" w:eastAsia="Times New Roman" w:hAnsi="Times New Roman" w:cs="Times New Roman"/>
          <w:sz w:val="24"/>
          <w:szCs w:val="24"/>
        </w:rPr>
        <w:t xml:space="preserve"> пособие 5-6 класса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5. Атлас 5-6 класс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6. М.В.Бондарева Проверочные работы.5-6 класс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95108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A95108" w:rsidRPr="00A95108" w:rsidRDefault="00A95108" w:rsidP="00A9510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sz w:val="24"/>
          <w:szCs w:val="24"/>
        </w:rPr>
        <w:t>http://school-collection.edu.ru/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Единое окно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доступа к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образовательным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ресурсам</w:t>
      </w:r>
      <w:r w:rsidRPr="00A95108">
        <w:rPr>
          <w:rFonts w:ascii="Times New Roman" w:eastAsia="Times New Roman" w:hAnsi="Times New Roman" w:cs="Times New Roman"/>
          <w:sz w:val="24"/>
          <w:szCs w:val="24"/>
        </w:rPr>
        <w:br/>
        <w:t>http://window.edu.ru/</w:t>
      </w:r>
    </w:p>
    <w:p w:rsidR="00A95108" w:rsidRPr="00A95108" w:rsidRDefault="00A95108" w:rsidP="00A9510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A95108" w:rsidRPr="00A95108" w:rsidRDefault="00A95108" w:rsidP="00A95108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1"/>
          <w:szCs w:val="21"/>
        </w:rPr>
      </w:pP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t xml:space="preserve">- </w:t>
      </w:r>
      <w:proofErr w:type="gramStart"/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t>Компьютер.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-</w:t>
      </w:r>
      <w:proofErr w:type="gramEnd"/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t>Мультимедиа - проектор.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- Комплект карт.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- Комплект портретов знаменитых географов и путешественников.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 xml:space="preserve">- </w:t>
      </w:r>
      <w:proofErr w:type="spellStart"/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t>Медиатека</w:t>
      </w:r>
      <w:proofErr w:type="spellEnd"/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t>.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- Географическая литература.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-Таблицы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-Атлас</w:t>
      </w:r>
    </w:p>
    <w:p w:rsidR="00A95108" w:rsidRPr="00A95108" w:rsidRDefault="00A95108" w:rsidP="00A95108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95108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 И ПРАКТИЧЕСКИХ РАБОТ</w:t>
      </w:r>
    </w:p>
    <w:p w:rsidR="00A95108" w:rsidRPr="00A95108" w:rsidRDefault="00A95108" w:rsidP="00A95108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1"/>
          <w:szCs w:val="21"/>
        </w:rPr>
      </w:pP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t>Глобус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Теллурий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Линейка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Компас ученический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Рулетка</w:t>
      </w:r>
      <w:r w:rsidRPr="00A95108">
        <w:rPr>
          <w:rFonts w:ascii="LiberationSerif" w:eastAsia="Times New Roman" w:hAnsi="LiberationSerif" w:cs="Times New Roman"/>
          <w:color w:val="000000"/>
          <w:sz w:val="21"/>
          <w:szCs w:val="21"/>
        </w:rPr>
        <w:br/>
        <w:t>нивелир</w:t>
      </w:r>
    </w:p>
    <w:p w:rsidR="00DC6B23" w:rsidRDefault="00DC6B23"/>
    <w:sectPr w:rsidR="00DC6B23" w:rsidSect="00A951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997"/>
    <w:multiLevelType w:val="multilevel"/>
    <w:tmpl w:val="B26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A13ED"/>
    <w:multiLevelType w:val="multilevel"/>
    <w:tmpl w:val="224E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A6090"/>
    <w:multiLevelType w:val="multilevel"/>
    <w:tmpl w:val="5DD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7285E"/>
    <w:multiLevelType w:val="multilevel"/>
    <w:tmpl w:val="CA3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30329"/>
    <w:multiLevelType w:val="multilevel"/>
    <w:tmpl w:val="B9B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E6026"/>
    <w:multiLevelType w:val="multilevel"/>
    <w:tmpl w:val="D932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A01C2"/>
    <w:multiLevelType w:val="multilevel"/>
    <w:tmpl w:val="3062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D6BF9"/>
    <w:multiLevelType w:val="multilevel"/>
    <w:tmpl w:val="F17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31B89"/>
    <w:multiLevelType w:val="multilevel"/>
    <w:tmpl w:val="FD8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108"/>
    <w:rsid w:val="001F0EEC"/>
    <w:rsid w:val="00A3219C"/>
    <w:rsid w:val="00A64714"/>
    <w:rsid w:val="00A95108"/>
    <w:rsid w:val="00AB1FBD"/>
    <w:rsid w:val="00D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34C0-9361-4DC7-A8AA-3DCA0D43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5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51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A95108"/>
  </w:style>
  <w:style w:type="character" w:styleId="a4">
    <w:name w:val="Strong"/>
    <w:basedOn w:val="a0"/>
    <w:uiPriority w:val="22"/>
    <w:qFormat/>
    <w:rsid w:val="00A9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26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597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66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7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059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4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19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33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02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936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756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6095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2022-08-31T09:05:00Z</dcterms:created>
  <dcterms:modified xsi:type="dcterms:W3CDTF">2024-06-18T13:52:00Z</dcterms:modified>
</cp:coreProperties>
</file>